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EF7D" w14:textId="54077334" w:rsidR="00441CCD" w:rsidRDefault="00441CCD" w:rsidP="00286235">
      <w:pPr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>May 23, 2024</w:t>
      </w:r>
    </w:p>
    <w:p w14:paraId="49BDAB39" w14:textId="163EF78C" w:rsidR="00441CCD" w:rsidRDefault="00441CCD" w:rsidP="00286235">
      <w:pPr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2:00 PM South Africa </w:t>
      </w:r>
    </w:p>
    <w:p w14:paraId="601F9D75" w14:textId="57B2EDD7" w:rsidR="00423819" w:rsidRPr="00423819" w:rsidRDefault="00423819" w:rsidP="00423819">
      <w:pPr>
        <w:rPr>
          <w:rFonts w:ascii="Calibri" w:eastAsia="Times New Roman" w:hAnsi="Calibri" w:cs="Calibri"/>
          <w:sz w:val="20"/>
          <w:szCs w:val="20"/>
        </w:rPr>
      </w:pPr>
      <w:r w:rsidRPr="00423819">
        <w:rPr>
          <w:rFonts w:ascii="Calibri" w:eastAsia="Times New Roman" w:hAnsi="Calibri" w:cs="Calibri"/>
          <w:color w:val="5E5E5E"/>
          <w:sz w:val="20"/>
          <w:szCs w:val="20"/>
          <w:shd w:val="clear" w:color="auto" w:fill="FFFFFF"/>
        </w:rPr>
        <w:t>2:00 </w:t>
      </w:r>
      <w:proofErr w:type="gramStart"/>
      <w:r w:rsidRPr="00423819">
        <w:rPr>
          <w:rFonts w:ascii="Calibri" w:eastAsia="Times New Roman" w:hAnsi="Calibri" w:cs="Calibri"/>
          <w:color w:val="5E5E5E"/>
          <w:sz w:val="20"/>
          <w:szCs w:val="20"/>
          <w:shd w:val="clear" w:color="auto" w:fill="FFFFFF"/>
        </w:rPr>
        <w:t>PM  in</w:t>
      </w:r>
      <w:proofErr w:type="gramEnd"/>
      <w:r w:rsidRPr="00423819">
        <w:rPr>
          <w:rFonts w:ascii="Calibri" w:eastAsia="Times New Roman" w:hAnsi="Calibri" w:cs="Calibri"/>
          <w:color w:val="5E5E5E"/>
          <w:sz w:val="20"/>
          <w:szCs w:val="20"/>
          <w:shd w:val="clear" w:color="auto" w:fill="FFFFFF"/>
        </w:rPr>
        <w:t> </w:t>
      </w:r>
      <w:r w:rsidRPr="00423819">
        <w:rPr>
          <w:rFonts w:ascii="Calibri" w:eastAsia="Times New Roman" w:hAnsi="Calibri" w:cs="Calibri"/>
          <w:color w:val="5E5E5E"/>
          <w:sz w:val="20"/>
          <w:szCs w:val="20"/>
        </w:rPr>
        <w:t>Cape Town, South Africa</w:t>
      </w:r>
      <w:r w:rsidRPr="00423819">
        <w:rPr>
          <w:rFonts w:ascii="Calibri" w:eastAsia="Times New Roman" w:hAnsi="Calibri" w:cs="Calibri"/>
          <w:color w:val="5E5E5E"/>
          <w:sz w:val="20"/>
          <w:szCs w:val="20"/>
          <w:shd w:val="clear" w:color="auto" w:fill="FFFFFF"/>
        </w:rPr>
        <w:t> is </w:t>
      </w:r>
    </w:p>
    <w:p w14:paraId="37E8892A" w14:textId="632F99E8" w:rsidR="00423819" w:rsidRPr="00423819" w:rsidRDefault="00423819" w:rsidP="00423819">
      <w:pPr>
        <w:rPr>
          <w:rFonts w:ascii="Calibri" w:eastAsia="Times New Roman" w:hAnsi="Calibri" w:cs="Calibri"/>
          <w:sz w:val="20"/>
          <w:szCs w:val="20"/>
        </w:rPr>
      </w:pPr>
      <w:r w:rsidRPr="00423819">
        <w:rPr>
          <w:rFonts w:ascii="Calibri" w:eastAsia="Times New Roman" w:hAnsi="Calibri" w:cs="Calibri"/>
          <w:sz w:val="20"/>
          <w:szCs w:val="20"/>
        </w:rPr>
        <w:t>12:00 </w:t>
      </w:r>
      <w:proofErr w:type="gramStart"/>
      <w:r w:rsidRPr="00423819">
        <w:rPr>
          <w:rFonts w:ascii="Calibri" w:eastAsia="Times New Roman" w:hAnsi="Calibri" w:cs="Calibri"/>
          <w:sz w:val="20"/>
          <w:szCs w:val="20"/>
        </w:rPr>
        <w:t>PM  Coordinated</w:t>
      </w:r>
      <w:proofErr w:type="gramEnd"/>
      <w:r w:rsidRPr="00423819">
        <w:rPr>
          <w:rFonts w:ascii="Calibri" w:eastAsia="Times New Roman" w:hAnsi="Calibri" w:cs="Calibri"/>
          <w:sz w:val="20"/>
          <w:szCs w:val="20"/>
        </w:rPr>
        <w:t xml:space="preserve"> Universal Time (UTC)</w:t>
      </w:r>
    </w:p>
    <w:p w14:paraId="305A7F55" w14:textId="77777777" w:rsidR="00423819" w:rsidRDefault="00423819" w:rsidP="00286235">
      <w:pPr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53890240" w14:textId="77777777" w:rsidR="00441CCD" w:rsidRDefault="00441CCD" w:rsidP="00286235">
      <w:pPr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043D49AF" w14:textId="77777777" w:rsidR="00441CCD" w:rsidRDefault="00441CCD" w:rsidP="00286235">
      <w:pPr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266CBE1A" w14:textId="325CA502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Title: </w:t>
      </w:r>
      <w:r w:rsidR="005D3BC7" w:rsidRPr="005D3BC7">
        <w:rPr>
          <w:rFonts w:ascii="Arial" w:eastAsia="Times New Roman" w:hAnsi="Arial" w:cs="Arial"/>
          <w:color w:val="212121"/>
          <w:sz w:val="22"/>
          <w:szCs w:val="22"/>
        </w:rPr>
        <w:t>ETHICAL CONSIDERATIONS FOR PAEDIATRIC PHYSIOTHERAPY RESEARCH</w:t>
      </w:r>
    </w:p>
    <w:p w14:paraId="34C5A61D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 </w:t>
      </w:r>
    </w:p>
    <w:p w14:paraId="1D8288FE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Presenter: </w:t>
      </w:r>
      <w:r w:rsidRPr="00286235">
        <w:rPr>
          <w:rFonts w:ascii="Arial" w:eastAsia="Times New Roman" w:hAnsi="Arial" w:cs="Arial"/>
          <w:color w:val="222222"/>
          <w:sz w:val="22"/>
          <w:szCs w:val="22"/>
        </w:rPr>
        <w:t>Prof.</w:t>
      </w: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 </w:t>
      </w:r>
      <w:r w:rsidRPr="00286235">
        <w:rPr>
          <w:rFonts w:ascii="Arial" w:eastAsia="Times New Roman" w:hAnsi="Arial" w:cs="Arial"/>
          <w:color w:val="222222"/>
          <w:sz w:val="22"/>
          <w:szCs w:val="22"/>
        </w:rPr>
        <w:t>Brenda Morrow [PhD; BSc (Physiotherapy); PG Dip (Health Res Ethics); PG Dip Pall Med (</w:t>
      </w:r>
      <w:proofErr w:type="spellStart"/>
      <w:r w:rsidRPr="00286235">
        <w:rPr>
          <w:rFonts w:ascii="Arial" w:eastAsia="Times New Roman" w:hAnsi="Arial" w:cs="Arial"/>
          <w:color w:val="222222"/>
          <w:sz w:val="22"/>
          <w:szCs w:val="22"/>
        </w:rPr>
        <w:t>Paed</w:t>
      </w:r>
      <w:proofErr w:type="spellEnd"/>
      <w:r w:rsidRPr="00286235">
        <w:rPr>
          <w:rFonts w:ascii="Arial" w:eastAsia="Times New Roman" w:hAnsi="Arial" w:cs="Arial"/>
          <w:color w:val="222222"/>
          <w:sz w:val="22"/>
          <w:szCs w:val="22"/>
        </w:rPr>
        <w:t>)]</w:t>
      </w:r>
    </w:p>
    <w:p w14:paraId="33CE45AD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0B53C9AE" w14:textId="77777777" w:rsidR="00286235" w:rsidRPr="00286235" w:rsidRDefault="00286235" w:rsidP="00286235">
      <w:pPr>
        <w:rPr>
          <w:rFonts w:ascii="Times" w:eastAsia="Times New Roman" w:hAnsi="Times" w:cs="Times New Roman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Affiliation: </w:t>
      </w:r>
      <w:r w:rsidRPr="00286235">
        <w:rPr>
          <w:rFonts w:ascii="Arial" w:eastAsia="Times New Roman" w:hAnsi="Arial" w:cs="Arial"/>
          <w:color w:val="222222"/>
          <w:sz w:val="22"/>
          <w:szCs w:val="22"/>
        </w:rPr>
        <w:t>Department of Paediatrics and Child Health, University of Cape Town</w:t>
      </w:r>
    </w:p>
    <w:p w14:paraId="286CC4CC" w14:textId="77777777" w:rsidR="00286235" w:rsidRPr="00286235" w:rsidRDefault="00286235" w:rsidP="00286235">
      <w:pPr>
        <w:rPr>
          <w:rFonts w:ascii="Times" w:eastAsia="Times New Roman" w:hAnsi="Times" w:cs="Times New Roman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6FC67C81" w14:textId="77777777" w:rsidR="00286235" w:rsidRPr="00286235" w:rsidRDefault="00286235" w:rsidP="00286235">
      <w:pPr>
        <w:rPr>
          <w:rFonts w:ascii="Times" w:eastAsia="Times New Roman" w:hAnsi="Times" w:cs="Times New Roman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Purpose: </w:t>
      </w:r>
      <w:r w:rsidRPr="00286235">
        <w:rPr>
          <w:rFonts w:ascii="Arial" w:eastAsia="Times New Roman" w:hAnsi="Arial" w:cs="Arial"/>
          <w:color w:val="222222"/>
          <w:sz w:val="22"/>
          <w:szCs w:val="22"/>
        </w:rPr>
        <w:t>The purpose of this webinar is to provide an overview of the underlying ethical principles and ethical considerations for paediatric physical therapy/ physiotherapy (PT) research.</w:t>
      </w:r>
    </w:p>
    <w:p w14:paraId="2CA35C1F" w14:textId="77777777" w:rsidR="00286235" w:rsidRPr="00286235" w:rsidRDefault="00286235" w:rsidP="00286235">
      <w:pPr>
        <w:rPr>
          <w:rFonts w:ascii="Times" w:eastAsia="Times New Roman" w:hAnsi="Times" w:cs="Times New Roman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1211E376" w14:textId="77777777" w:rsidR="00286235" w:rsidRPr="00286235" w:rsidRDefault="00286235" w:rsidP="00286235">
      <w:pPr>
        <w:rPr>
          <w:rFonts w:ascii="Times" w:eastAsia="Times New Roman" w:hAnsi="Times" w:cs="Times New Roman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Objectives:</w:t>
      </w:r>
    </w:p>
    <w:p w14:paraId="534FE34F" w14:textId="77777777" w:rsidR="00286235" w:rsidRPr="00286235" w:rsidRDefault="00286235" w:rsidP="00286235">
      <w:pPr>
        <w:numPr>
          <w:ilvl w:val="0"/>
          <w:numId w:val="1"/>
        </w:numPr>
        <w:ind w:left="1440"/>
        <w:rPr>
          <w:rFonts w:ascii="Times" w:eastAsia="Times New Roman" w:hAnsi="Times" w:cs="Arial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 xml:space="preserve">Review the historical background to current ethical </w:t>
      </w:r>
      <w:proofErr w:type="gramStart"/>
      <w:r w:rsidRPr="00286235">
        <w:rPr>
          <w:rFonts w:ascii="Arial" w:eastAsia="Times New Roman" w:hAnsi="Arial" w:cs="Arial"/>
          <w:color w:val="222222"/>
          <w:sz w:val="22"/>
          <w:szCs w:val="22"/>
        </w:rPr>
        <w:t>governance</w:t>
      </w:r>
      <w:proofErr w:type="gramEnd"/>
    </w:p>
    <w:p w14:paraId="3AD02571" w14:textId="77777777" w:rsidR="00286235" w:rsidRPr="00286235" w:rsidRDefault="00286235" w:rsidP="00286235">
      <w:pPr>
        <w:numPr>
          <w:ilvl w:val="0"/>
          <w:numId w:val="1"/>
        </w:numPr>
        <w:ind w:left="1440"/>
        <w:rPr>
          <w:rFonts w:ascii="Times" w:eastAsia="Times New Roman" w:hAnsi="Times" w:cs="Arial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Present the fundamental ethical principles outlined in the Belmont Report (1979), and how to apply these to paediatric PT research.</w:t>
      </w:r>
    </w:p>
    <w:p w14:paraId="5E392E6D" w14:textId="77777777" w:rsidR="00286235" w:rsidRPr="00286235" w:rsidRDefault="00286235" w:rsidP="00286235">
      <w:pPr>
        <w:numPr>
          <w:ilvl w:val="0"/>
          <w:numId w:val="1"/>
        </w:numPr>
        <w:ind w:left="1440"/>
        <w:rPr>
          <w:rFonts w:ascii="Times" w:eastAsia="Times New Roman" w:hAnsi="Times" w:cs="Arial"/>
          <w:color w:val="222222"/>
          <w:sz w:val="20"/>
          <w:szCs w:val="20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Discuss the concept of vulnerability and special protections for research in children.</w:t>
      </w:r>
    </w:p>
    <w:p w14:paraId="52B6E549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 </w:t>
      </w:r>
    </w:p>
    <w:p w14:paraId="4D870B9E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b/>
          <w:bCs/>
          <w:color w:val="222222"/>
          <w:sz w:val="22"/>
          <w:szCs w:val="22"/>
        </w:rPr>
        <w:t>Audience</w:t>
      </w:r>
    </w:p>
    <w:p w14:paraId="50D58E08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Paediatric physiotherapists of all levels of experience, with an interest in research</w:t>
      </w:r>
    </w:p>
    <w:p w14:paraId="2BB69662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16B40066" w14:textId="77777777" w:rsidR="00286235" w:rsidRPr="00286235" w:rsidRDefault="00286235" w:rsidP="00286235">
      <w:pPr>
        <w:rPr>
          <w:rFonts w:ascii="Arial" w:eastAsia="Times New Roman" w:hAnsi="Arial" w:cs="Arial"/>
          <w:color w:val="222222"/>
        </w:rPr>
      </w:pPr>
      <w:r w:rsidRPr="0028623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14:paraId="77813998" w14:textId="77777777" w:rsidR="00AB549B" w:rsidRDefault="00AB549B"/>
    <w:sectPr w:rsidR="00AB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2DD3"/>
    <w:multiLevelType w:val="multilevel"/>
    <w:tmpl w:val="8576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96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35"/>
    <w:rsid w:val="00286235"/>
    <w:rsid w:val="00423819"/>
    <w:rsid w:val="00441CCD"/>
    <w:rsid w:val="005D3BC7"/>
    <w:rsid w:val="005F3AE9"/>
    <w:rsid w:val="006D4E02"/>
    <w:rsid w:val="00700175"/>
    <w:rsid w:val="00AB549B"/>
    <w:rsid w:val="00C15FA1"/>
    <w:rsid w:val="00D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38F0C"/>
  <w15:chartTrackingRefBased/>
  <w15:docId w15:val="{28641280-A552-7C40-A700-D278481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2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2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2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2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2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23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23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23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23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2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2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2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2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2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2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2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2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2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23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2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2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2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2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2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235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286235"/>
  </w:style>
  <w:style w:type="paragraph" w:customStyle="1" w:styleId="m-9203167099468553349msolistparagraph">
    <w:name w:val="m_-9203167099468553349msolistparagraph"/>
    <w:basedOn w:val="Normal"/>
    <w:rsid w:val="002862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fqej">
    <w:name w:val="kfqej"/>
    <w:basedOn w:val="DefaultParagraphFont"/>
    <w:rsid w:val="00423819"/>
  </w:style>
  <w:style w:type="character" w:customStyle="1" w:styleId="fjy1ee">
    <w:name w:val="fjy1ee"/>
    <w:basedOn w:val="DefaultParagraphFont"/>
    <w:rsid w:val="0042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0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Barbara H</dc:creator>
  <cp:keywords/>
  <dc:description/>
  <cp:lastModifiedBy>Connolly, Barbara H</cp:lastModifiedBy>
  <cp:revision>4</cp:revision>
  <dcterms:created xsi:type="dcterms:W3CDTF">2024-03-28T18:34:00Z</dcterms:created>
  <dcterms:modified xsi:type="dcterms:W3CDTF">2024-03-28T20:01:00Z</dcterms:modified>
</cp:coreProperties>
</file>